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05208D15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'Ufficio consolare </w:t>
      </w:r>
      <w:r w:rsidR="004C3679">
        <w:rPr>
          <w:rFonts w:ascii="Times New Roman" w:eastAsia="Times New Roman" w:hAnsi="Times New Roman" w:cs="Times New Roman"/>
          <w:color w:val="212121"/>
          <w:lang w:val="it-IT" w:eastAsia="en-GB"/>
        </w:rPr>
        <w:t>dell’Ambasciata d’Italia a Santo Domingo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:</w:t>
      </w:r>
      <w:r w:rsidR="004C367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hyperlink r:id="rId4" w:history="1">
        <w:r w:rsidR="004C3679" w:rsidRPr="00E75AC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santodomingo.urp@esteri.it</w:t>
        </w:r>
      </w:hyperlink>
      <w:r w:rsidR="004C367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5" w:history="1">
        <w:r w:rsidR="004C3679" w:rsidRPr="00E75ACF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amb.santodomingo@cert.esteri.it</w:t>
        </w:r>
      </w:hyperlink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969"/>
    <w:rsid w:val="00037D0A"/>
    <w:rsid w:val="000F5166"/>
    <w:rsid w:val="001531A1"/>
    <w:rsid w:val="00276A82"/>
    <w:rsid w:val="004C3679"/>
    <w:rsid w:val="00747D3E"/>
    <w:rsid w:val="00773207"/>
    <w:rsid w:val="007B0F86"/>
    <w:rsid w:val="00877AAF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3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mb.santodomingo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antodomingo.urp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Vicario</cp:lastModifiedBy>
  <cp:revision>6</cp:revision>
  <dcterms:created xsi:type="dcterms:W3CDTF">2021-07-26T14:16:00Z</dcterms:created>
  <dcterms:modified xsi:type="dcterms:W3CDTF">2026-09-02T19:57:00Z</dcterms:modified>
</cp:coreProperties>
</file>